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74" w:rsidRPr="00E55F41" w:rsidRDefault="005C5FD2">
      <w:r w:rsidRPr="00E55F41">
        <w:t>Math 4</w:t>
      </w:r>
      <w:r w:rsidR="006D3E97"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="001F4D74" w:rsidRPr="00E55F41">
        <w:t>Name _______________</w:t>
      </w:r>
      <w:r w:rsidR="006D3E97" w:rsidRPr="00E55F41">
        <w:t>______</w:t>
      </w:r>
      <w:r w:rsidR="001F4D74" w:rsidRPr="00E55F41">
        <w:t>_____</w:t>
      </w:r>
      <w:r w:rsidRPr="00E55F41">
        <w:t>_____</w:t>
      </w:r>
      <w:r w:rsidR="001F4D74" w:rsidRPr="00E55F41">
        <w:t>__</w:t>
      </w:r>
    </w:p>
    <w:p w:rsidR="001F4D74" w:rsidRPr="00E55F41" w:rsidRDefault="000D43B9">
      <w:pPr>
        <w:rPr>
          <w:b/>
        </w:rPr>
      </w:pPr>
      <w:r w:rsidRPr="00E55F41">
        <w:rPr>
          <w:b/>
        </w:rPr>
        <w:t>5-10 Chain Rule</w:t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rPr>
          <w:b/>
        </w:rPr>
        <w:tab/>
      </w:r>
      <w:r w:rsidRPr="00E55F41">
        <w:t>Date_____</w:t>
      </w:r>
      <w:r w:rsidR="001F4D74" w:rsidRPr="00E55F41">
        <w:rPr>
          <w:b/>
        </w:rPr>
        <w:tab/>
      </w:r>
      <w:r w:rsidR="001F4D74" w:rsidRPr="00E55F41">
        <w:rPr>
          <w:b/>
        </w:rPr>
        <w:tab/>
      </w:r>
      <w:r w:rsidR="005C5FD2" w:rsidRPr="00E55F41">
        <w:rPr>
          <w:b/>
        </w:rPr>
        <w:tab/>
      </w:r>
    </w:p>
    <w:p w:rsidR="001F4D74" w:rsidRPr="00E55F41" w:rsidRDefault="000D43B9">
      <w:r w:rsidRPr="00E55F41">
        <w:t xml:space="preserve">You are now a master of the product rule and quotient rule.  I’m sure you’ve come to love them like family.  You have used the power rule to derive functions such as </w:t>
      </w:r>
      <w:r w:rsidRPr="00E55F41">
        <w:rPr>
          <w:position w:val="-10"/>
        </w:rPr>
        <w:object w:dxaOrig="1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0.25pt;height:18pt" o:ole="">
            <v:imagedata r:id="rId6" o:title=""/>
          </v:shape>
          <o:OLEObject Type="Embed" ProgID="Equation.DSMT4" ShapeID="_x0000_i1027" DrawAspect="Content" ObjectID="_1523968890" r:id="rId7"/>
        </w:object>
      </w:r>
      <w:r w:rsidRPr="00E55F41">
        <w:t xml:space="preserve"> by writing this as two functions and applying the product rule.  But what if you had something like this:  </w:t>
      </w:r>
      <w:r w:rsidRPr="00E55F41">
        <w:rPr>
          <w:position w:val="-10"/>
        </w:rPr>
        <w:object w:dxaOrig="1760" w:dyaOrig="360">
          <v:shape id="_x0000_i1028" type="#_x0000_t75" style="width:87.75pt;height:18pt" o:ole="">
            <v:imagedata r:id="rId8" o:title=""/>
          </v:shape>
          <o:OLEObject Type="Embed" ProgID="Equation.DSMT4" ShapeID="_x0000_i1028" DrawAspect="Content" ObjectID="_1523968891" r:id="rId9"/>
        </w:object>
      </w:r>
      <w:r w:rsidRPr="00E55F41">
        <w:t xml:space="preserve">  The product rule won’t be much help for that.  This is where the </w:t>
      </w:r>
      <w:r w:rsidRPr="00E55F41">
        <w:rPr>
          <w:b/>
        </w:rPr>
        <w:t>chain</w:t>
      </w:r>
      <w:r w:rsidRPr="00E55F41">
        <w:t xml:space="preserve"> </w:t>
      </w:r>
      <w:r w:rsidRPr="00E55F41">
        <w:rPr>
          <w:b/>
        </w:rPr>
        <w:t>rule</w:t>
      </w:r>
      <w:r w:rsidRPr="00E55F41">
        <w:t xml:space="preserve"> steps in.  One last time, take a look at the examples below and try to come up with the chain rule from those.</w:t>
      </w:r>
    </w:p>
    <w:p w:rsidR="000D43B9" w:rsidRPr="00E55F41" w:rsidRDefault="00266497">
      <w:r w:rsidRPr="00E55F41">
        <w:rPr>
          <w:b/>
          <w:noProof/>
        </w:rPr>
        <w:pict>
          <v:shape id="_x0000_s1297" type="#_x0000_t75" style="position:absolute;margin-left:316.1pt;margin-top:12.3pt;width:150.75pt;height:69pt;z-index:-251617792">
            <v:imagedata r:id="rId10" o:title=""/>
          </v:shape>
          <o:OLEObject Type="Embed" ProgID="Equation.DSMT4" ShapeID="_x0000_s1297" DrawAspect="Content" ObjectID="_1523968905" r:id="rId11"/>
        </w:pict>
      </w:r>
    </w:p>
    <w:p w:rsidR="000D43B9" w:rsidRPr="00E55F41" w:rsidRDefault="00266497">
      <w:pPr>
        <w:rPr>
          <w:b/>
        </w:rPr>
      </w:pPr>
      <w:r w:rsidRPr="00E55F41">
        <w:rPr>
          <w:noProof/>
        </w:rPr>
        <w:pict>
          <v:shape id="_x0000_s1296" type="#_x0000_t75" style="position:absolute;margin-left:64.1pt;margin-top:16.55pt;width:117.75pt;height:56.25pt;z-index:-251619840">
            <v:imagedata r:id="rId12" o:title=""/>
          </v:shape>
          <o:OLEObject Type="Embed" ProgID="Equation.DSMT4" ShapeID="_x0000_s1296" DrawAspect="Content" ObjectID="_1523968906" r:id="rId13"/>
        </w:pict>
      </w:r>
      <w:r w:rsidR="000D43B9" w:rsidRPr="00E55F41">
        <w:rPr>
          <w:b/>
        </w:rPr>
        <w:t xml:space="preserve">Example 1:  </w:t>
      </w:r>
      <w:r w:rsidR="000D43B9" w:rsidRPr="00E55F41">
        <w:tab/>
      </w:r>
      <w:r w:rsidR="000D43B9"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="000D43B9" w:rsidRPr="00E55F41">
        <w:rPr>
          <w:b/>
        </w:rPr>
        <w:t xml:space="preserve">Example 2:  </w:t>
      </w:r>
    </w:p>
    <w:p w:rsidR="000D43B9" w:rsidRPr="00E55F41" w:rsidRDefault="000D43B9">
      <w:pPr>
        <w:rPr>
          <w:sz w:val="16"/>
          <w:szCs w:val="16"/>
        </w:rPr>
      </w:pPr>
    </w:p>
    <w:p w:rsidR="000D43B9" w:rsidRPr="00E55F41" w:rsidRDefault="000D43B9">
      <w:pPr>
        <w:rPr>
          <w:sz w:val="16"/>
          <w:szCs w:val="16"/>
        </w:rPr>
      </w:pPr>
    </w:p>
    <w:p w:rsidR="000D43B9" w:rsidRPr="00E55F41" w:rsidRDefault="000D43B9">
      <w:pPr>
        <w:rPr>
          <w:sz w:val="16"/>
          <w:szCs w:val="16"/>
        </w:rPr>
      </w:pPr>
    </w:p>
    <w:p w:rsidR="000D43B9" w:rsidRPr="00E55F41" w:rsidRDefault="000D43B9">
      <w:pPr>
        <w:rPr>
          <w:sz w:val="16"/>
          <w:szCs w:val="16"/>
        </w:rPr>
      </w:pPr>
    </w:p>
    <w:p w:rsidR="000D43B9" w:rsidRPr="00E55F41" w:rsidRDefault="000D43B9">
      <w:pPr>
        <w:rPr>
          <w:sz w:val="16"/>
          <w:szCs w:val="16"/>
        </w:rPr>
      </w:pPr>
    </w:p>
    <w:p w:rsidR="000D43B9" w:rsidRPr="00E55F41" w:rsidRDefault="000D43B9">
      <w:pPr>
        <w:rPr>
          <w:sz w:val="16"/>
          <w:szCs w:val="16"/>
        </w:rPr>
      </w:pPr>
    </w:p>
    <w:p w:rsidR="000D43B9" w:rsidRPr="00E55F41" w:rsidRDefault="000D43B9">
      <w:pPr>
        <w:rPr>
          <w:sz w:val="16"/>
          <w:szCs w:val="16"/>
        </w:rPr>
      </w:pPr>
    </w:p>
    <w:p w:rsidR="00007631" w:rsidRPr="00E55F41" w:rsidRDefault="00007631" w:rsidP="00961D79"/>
    <w:p w:rsidR="00266497" w:rsidRPr="00E55F41" w:rsidRDefault="00266497" w:rsidP="00961D79"/>
    <w:p w:rsidR="00517B8D" w:rsidRPr="00E55F41" w:rsidRDefault="000D43B9" w:rsidP="00961D79">
      <w:r w:rsidRPr="00E55F41">
        <w:rPr>
          <w:b/>
          <w:i/>
          <w:u w:val="single"/>
        </w:rPr>
        <w:t>Chain</w:t>
      </w:r>
      <w:r w:rsidR="002242D5" w:rsidRPr="00E55F41">
        <w:rPr>
          <w:b/>
          <w:i/>
          <w:u w:val="single"/>
        </w:rPr>
        <w:t xml:space="preserve"> Rule</w:t>
      </w:r>
      <w:r w:rsidR="002242D5" w:rsidRPr="00E55F41">
        <w:rPr>
          <w:b/>
          <w:i/>
        </w:rPr>
        <w:t xml:space="preserve">:  </w:t>
      </w:r>
      <w:r w:rsidR="002242D5" w:rsidRPr="00E55F41">
        <w:t xml:space="preserve">If </w:t>
      </w:r>
      <w:r w:rsidR="00517B8D" w:rsidRPr="00E55F41">
        <w:t xml:space="preserve"> </w:t>
      </w:r>
      <w:r w:rsidR="0052264C" w:rsidRPr="00B066DC">
        <w:rPr>
          <w:position w:val="-36"/>
        </w:rPr>
        <w:object w:dxaOrig="5800" w:dyaOrig="880">
          <v:shape id="_x0000_i1039" type="#_x0000_t75" style="width:290.25pt;height:44.25pt" o:ole="">
            <v:imagedata r:id="rId14" o:title=""/>
          </v:shape>
          <o:OLEObject Type="Embed" ProgID="Equation.DSMT4" ShapeID="_x0000_i1039" DrawAspect="Content" ObjectID="_1523968892" r:id="rId15"/>
        </w:object>
      </w:r>
      <w:r w:rsidR="00517B8D" w:rsidRPr="00E55F41">
        <w:t xml:space="preserve">  </w:t>
      </w:r>
      <w:r w:rsidR="00C13430" w:rsidRPr="00E55F41">
        <w:tab/>
      </w:r>
      <w:r w:rsidR="00C13430" w:rsidRPr="00E55F41">
        <w:tab/>
      </w:r>
      <w:r w:rsidR="00C13430" w:rsidRPr="00E55F41">
        <w:tab/>
      </w:r>
      <w:r w:rsidR="00C13430" w:rsidRPr="00E55F41">
        <w:tab/>
      </w:r>
      <w:r w:rsidR="002242D5" w:rsidRPr="00E55F41">
        <w:t xml:space="preserve"> </w:t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  <w:r w:rsidR="002242D5" w:rsidRPr="00E55F41">
        <w:softHyphen/>
      </w:r>
    </w:p>
    <w:p w:rsidR="00007631" w:rsidRPr="00E55F41" w:rsidRDefault="00007631" w:rsidP="00961D79"/>
    <w:p w:rsidR="002242D5" w:rsidRPr="00E55F41" w:rsidRDefault="00DA3572" w:rsidP="00961D79">
      <w:r w:rsidRPr="00E55F41">
        <w:rPr>
          <w:noProof/>
          <w:u w:val="single"/>
        </w:rPr>
        <w:pict>
          <v:shape id="_x0000_s1031" type="#_x0000_t75" style="position:absolute;margin-left:104.75pt;margin-top:2.35pt;width:75.75pt;height:64.05pt;z-index:-251657728">
            <v:imagedata r:id="rId16" o:title=""/>
          </v:shape>
          <o:OLEObject Type="Embed" ProgID="Equation.DSMT4" ShapeID="_x0000_s1031" DrawAspect="Content" ObjectID="_1523968907" r:id="rId17"/>
        </w:pict>
      </w:r>
    </w:p>
    <w:p w:rsidR="002242D5" w:rsidRPr="00E55F41" w:rsidRDefault="00007631" w:rsidP="00961D79">
      <w:pPr>
        <w:rPr>
          <w:b/>
        </w:rPr>
      </w:pPr>
      <w:r w:rsidRPr="00E55F41">
        <w:tab/>
      </w:r>
      <w:r w:rsidR="00266497" w:rsidRPr="00E55F41">
        <w:rPr>
          <w:b/>
        </w:rPr>
        <w:t>Example 3</w:t>
      </w:r>
      <w:r w:rsidR="002242D5" w:rsidRPr="00E55F41">
        <w:rPr>
          <w:b/>
        </w:rPr>
        <w:t xml:space="preserve">:  </w:t>
      </w:r>
    </w:p>
    <w:p w:rsidR="004F2764" w:rsidRPr="00E55F41" w:rsidRDefault="004F2764" w:rsidP="00961D79"/>
    <w:p w:rsidR="004F2764" w:rsidRPr="00E55F41" w:rsidRDefault="004F2764" w:rsidP="00961D79"/>
    <w:p w:rsidR="004F2764" w:rsidRPr="00E55F41" w:rsidRDefault="004F2764" w:rsidP="00961D79"/>
    <w:p w:rsidR="004F2764" w:rsidRPr="00E55F41" w:rsidRDefault="004F2764" w:rsidP="00961D79"/>
    <w:p w:rsidR="00007631" w:rsidRPr="00E55F41" w:rsidRDefault="00007631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1F653C" w:rsidRPr="00E55F41" w:rsidRDefault="00007631" w:rsidP="00961D79">
      <w:r w:rsidRPr="00E55F41">
        <w:tab/>
      </w:r>
      <w:r w:rsidR="00266497" w:rsidRPr="00E55F41">
        <w:rPr>
          <w:b/>
        </w:rPr>
        <w:t>Example 4</w:t>
      </w:r>
      <w:r w:rsidRPr="00E55F41">
        <w:rPr>
          <w:b/>
        </w:rPr>
        <w:t>:</w:t>
      </w:r>
      <w:r w:rsidRPr="00E55F41">
        <w:tab/>
      </w:r>
      <w:r w:rsidR="001F653C" w:rsidRPr="00E55F41">
        <w:rPr>
          <w:position w:val="-16"/>
        </w:rPr>
        <w:object w:dxaOrig="2420" w:dyaOrig="480">
          <v:shape id="_x0000_i1025" type="#_x0000_t75" style="width:120.75pt;height:24pt" o:ole="">
            <v:imagedata r:id="rId18" o:title=""/>
          </v:shape>
          <o:OLEObject Type="Embed" ProgID="Equation.DSMT4" ShapeID="_x0000_i1025" DrawAspect="Content" ObjectID="_1523968893" r:id="rId19"/>
        </w:object>
      </w:r>
    </w:p>
    <w:p w:rsidR="001F653C" w:rsidRPr="00E55F41" w:rsidRDefault="001F653C" w:rsidP="00961D79">
      <w:r w:rsidRPr="00E55F41">
        <w:tab/>
      </w:r>
      <w:r w:rsidRPr="00E55F41">
        <w:tab/>
      </w:r>
      <w:r w:rsidRPr="00E55F41">
        <w:tab/>
      </w:r>
      <w:r w:rsidRPr="00E55F41">
        <w:rPr>
          <w:position w:val="-10"/>
        </w:rPr>
        <w:object w:dxaOrig="480" w:dyaOrig="320">
          <v:shape id="_x0000_i1026" type="#_x0000_t75" style="width:24pt;height:15.75pt" o:ole="">
            <v:imagedata r:id="rId20" o:title=""/>
          </v:shape>
          <o:OLEObject Type="Embed" ProgID="Equation.DSMT4" ShapeID="_x0000_i1026" DrawAspect="Content" ObjectID="_1523968894" r:id="rId21"/>
        </w:object>
      </w:r>
    </w:p>
    <w:p w:rsidR="001F653C" w:rsidRPr="00E55F41" w:rsidRDefault="001F653C" w:rsidP="00961D79"/>
    <w:p w:rsidR="00B42D9D" w:rsidRPr="00E55F41" w:rsidRDefault="00B42D9D" w:rsidP="00961D79"/>
    <w:p w:rsidR="004F2764" w:rsidRPr="00E55F41" w:rsidRDefault="004F2764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266497" w:rsidRPr="00E55F41" w:rsidRDefault="00266497" w:rsidP="00961D79"/>
    <w:p w:rsidR="004F2764" w:rsidRPr="00E55F41" w:rsidRDefault="00266497" w:rsidP="00961D79">
      <w:pPr>
        <w:rPr>
          <w:b/>
        </w:rPr>
      </w:pPr>
      <w:r w:rsidRPr="00E55F41">
        <w:rPr>
          <w:b/>
        </w:rPr>
        <w:lastRenderedPageBreak/>
        <w:t xml:space="preserve">Practice! </w:t>
      </w:r>
      <w:r w:rsidR="004F2764" w:rsidRPr="00E55F41">
        <w:rPr>
          <w:b/>
        </w:rPr>
        <w:t xml:space="preserve"> For each function, find the first derivative.</w:t>
      </w:r>
    </w:p>
    <w:p w:rsidR="004F2764" w:rsidRPr="00E55F41" w:rsidRDefault="004F2764" w:rsidP="00961D79">
      <w:pPr>
        <w:rPr>
          <w:b/>
        </w:rPr>
      </w:pPr>
    </w:p>
    <w:p w:rsidR="004F2764" w:rsidRPr="00E55F41" w:rsidRDefault="00266497" w:rsidP="00961D79">
      <w:r w:rsidRPr="00E55F41">
        <w:t xml:space="preserve">1.  </w:t>
      </w:r>
      <w:r w:rsidRPr="00E55F41">
        <w:rPr>
          <w:position w:val="-10"/>
        </w:rPr>
        <w:object w:dxaOrig="980" w:dyaOrig="360">
          <v:shape id="_x0000_i1029" type="#_x0000_t75" style="width:48.75pt;height:18pt" o:ole="">
            <v:imagedata r:id="rId22" o:title=""/>
          </v:shape>
          <o:OLEObject Type="Embed" ProgID="Equation.DSMT4" ShapeID="_x0000_i1029" DrawAspect="Content" ObjectID="_1523968895" r:id="rId23"/>
        </w:object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  <w:t xml:space="preserve">2.  </w:t>
      </w:r>
      <w:r w:rsidR="00E55F41" w:rsidRPr="00E55F41">
        <w:rPr>
          <w:position w:val="-10"/>
        </w:rPr>
        <w:object w:dxaOrig="1719" w:dyaOrig="360">
          <v:shape id="_x0000_i1036" type="#_x0000_t75" style="width:86.25pt;height:18pt" o:ole="">
            <v:imagedata r:id="rId24" o:title=""/>
          </v:shape>
          <o:OLEObject Type="Embed" ProgID="Equation.DSMT4" ShapeID="_x0000_i1036" DrawAspect="Content" ObjectID="_1523968896" r:id="rId25"/>
        </w:object>
      </w:r>
    </w:p>
    <w:p w:rsidR="004F2764" w:rsidRPr="00E55F41" w:rsidRDefault="004F2764" w:rsidP="00961D79"/>
    <w:p w:rsidR="004F2764" w:rsidRPr="00E55F41" w:rsidRDefault="004F2764" w:rsidP="00961D79"/>
    <w:p w:rsidR="004F2764" w:rsidRPr="00E55F41" w:rsidRDefault="004F2764" w:rsidP="00961D79"/>
    <w:p w:rsidR="009B228A" w:rsidRPr="00E55F41" w:rsidRDefault="009B228A" w:rsidP="00961D79"/>
    <w:p w:rsidR="009B228A" w:rsidRPr="00E55F41" w:rsidRDefault="009B228A" w:rsidP="00961D79"/>
    <w:p w:rsidR="008E38CB" w:rsidRPr="00E55F41" w:rsidRDefault="008E38CB" w:rsidP="00961D79"/>
    <w:p w:rsidR="00266497" w:rsidRPr="00E55F41" w:rsidRDefault="00266497" w:rsidP="00961D79"/>
    <w:p w:rsidR="00D86E54" w:rsidRPr="00E55F41" w:rsidRDefault="00266497" w:rsidP="00961D79">
      <w:r w:rsidRPr="00E55F41">
        <w:t xml:space="preserve">3.   </w:t>
      </w:r>
      <w:r w:rsidRPr="00E55F41">
        <w:rPr>
          <w:position w:val="-10"/>
        </w:rPr>
        <w:object w:dxaOrig="1420" w:dyaOrig="360">
          <v:shape id="_x0000_i1030" type="#_x0000_t75" style="width:71.25pt;height:18pt" o:ole="">
            <v:imagedata r:id="rId26" o:title=""/>
          </v:shape>
          <o:OLEObject Type="Embed" ProgID="Equation.DSMT4" ShapeID="_x0000_i1030" DrawAspect="Content" ObjectID="_1523968897" r:id="rId27"/>
        </w:object>
      </w:r>
      <w:r w:rsidRPr="00E55F41">
        <w:t xml:space="preserve"> </w:t>
      </w:r>
      <w:r w:rsidR="00D86E54"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  <w:t xml:space="preserve">4.  </w:t>
      </w:r>
      <w:r w:rsidRPr="00E55F41">
        <w:rPr>
          <w:position w:val="-10"/>
        </w:rPr>
        <w:object w:dxaOrig="1480" w:dyaOrig="380">
          <v:shape id="_x0000_i1031" type="#_x0000_t75" style="width:74.25pt;height:18.75pt" o:ole="">
            <v:imagedata r:id="rId28" o:title=""/>
          </v:shape>
          <o:OLEObject Type="Embed" ProgID="Equation.DSMT4" ShapeID="_x0000_i1031" DrawAspect="Content" ObjectID="_1523968898" r:id="rId29"/>
        </w:object>
      </w:r>
    </w:p>
    <w:p w:rsidR="004F2764" w:rsidRPr="00E55F41" w:rsidRDefault="004F2764" w:rsidP="00D86E54">
      <w:pPr>
        <w:ind w:left="9360"/>
      </w:pPr>
    </w:p>
    <w:p w:rsidR="004F2764" w:rsidRPr="00E55F41" w:rsidRDefault="004F2764" w:rsidP="00961D79"/>
    <w:p w:rsidR="004F2764" w:rsidRPr="00E55F41" w:rsidRDefault="004F2764" w:rsidP="00961D79"/>
    <w:p w:rsidR="00B42D9D" w:rsidRPr="00E55F41" w:rsidRDefault="00B42D9D" w:rsidP="00961D79"/>
    <w:p w:rsidR="005828C9" w:rsidRPr="00E55F41" w:rsidRDefault="005828C9" w:rsidP="00961D79"/>
    <w:p w:rsidR="005828C9" w:rsidRPr="00E55F41" w:rsidRDefault="005828C9" w:rsidP="00961D79"/>
    <w:p w:rsidR="004F2764" w:rsidRPr="00E55F41" w:rsidRDefault="004F2764" w:rsidP="00961D79"/>
    <w:p w:rsidR="00D86E54" w:rsidRPr="00E55F41" w:rsidRDefault="00D86E54" w:rsidP="00961D79"/>
    <w:p w:rsidR="004F2764" w:rsidRPr="00E55F41" w:rsidRDefault="004F2764" w:rsidP="00961D79"/>
    <w:p w:rsidR="00E55F41" w:rsidRPr="00E55F41" w:rsidRDefault="00E55F41" w:rsidP="00961D79">
      <w:r w:rsidRPr="00E55F41">
        <w:t xml:space="preserve">5.  </w:t>
      </w:r>
      <w:r w:rsidRPr="00E55F41">
        <w:rPr>
          <w:position w:val="-10"/>
        </w:rPr>
        <w:object w:dxaOrig="1440" w:dyaOrig="360">
          <v:shape id="_x0000_i1032" type="#_x0000_t75" style="width:1in;height:18pt" o:ole="">
            <v:imagedata r:id="rId30" o:title=""/>
          </v:shape>
          <o:OLEObject Type="Embed" ProgID="Equation.DSMT4" ShapeID="_x0000_i1032" DrawAspect="Content" ObjectID="_1523968899" r:id="rId31"/>
        </w:object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  <w:t xml:space="preserve">6.  </w:t>
      </w:r>
      <w:r w:rsidRPr="00E55F41">
        <w:rPr>
          <w:position w:val="-10"/>
        </w:rPr>
        <w:object w:dxaOrig="1620" w:dyaOrig="360">
          <v:shape id="_x0000_i1033" type="#_x0000_t75" style="width:81pt;height:18pt" o:ole="">
            <v:imagedata r:id="rId32" o:title=""/>
          </v:shape>
          <o:OLEObject Type="Embed" ProgID="Equation.DSMT4" ShapeID="_x0000_i1033" DrawAspect="Content" ObjectID="_1523968900" r:id="rId33"/>
        </w:object>
      </w:r>
    </w:p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/>
    <w:p w:rsidR="00E55F41" w:rsidRPr="00E55F41" w:rsidRDefault="00E55F41" w:rsidP="00961D79">
      <w:pPr>
        <w:rPr>
          <w:position w:val="-16"/>
        </w:rPr>
      </w:pPr>
      <w:r w:rsidRPr="00E55F41">
        <w:t xml:space="preserve">7.  </w:t>
      </w:r>
      <w:r w:rsidRPr="00E55F41">
        <w:rPr>
          <w:position w:val="-28"/>
        </w:rPr>
        <w:object w:dxaOrig="1420" w:dyaOrig="660">
          <v:shape id="_x0000_i1034" type="#_x0000_t75" style="width:71.25pt;height:33pt" o:ole="">
            <v:imagedata r:id="rId34" o:title=""/>
          </v:shape>
          <o:OLEObject Type="Embed" ProgID="Equation.DSMT4" ShapeID="_x0000_i1034" DrawAspect="Content" ObjectID="_1523968901" r:id="rId35"/>
        </w:object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tab/>
        <w:t xml:space="preserve">8.  </w:t>
      </w:r>
      <w:r w:rsidRPr="00E55F41">
        <w:rPr>
          <w:position w:val="-16"/>
        </w:rPr>
        <w:object w:dxaOrig="2180" w:dyaOrig="499">
          <v:shape id="_x0000_i1035" type="#_x0000_t75" style="width:108.75pt;height:24.75pt" o:ole="">
            <v:imagedata r:id="rId36" o:title=""/>
          </v:shape>
          <o:OLEObject Type="Embed" ProgID="Equation.DSMT4" ShapeID="_x0000_i1035" DrawAspect="Content" ObjectID="_1523968902" r:id="rId37"/>
        </w:object>
      </w:r>
    </w:p>
    <w:p w:rsidR="00E55F41" w:rsidRPr="00E55F41" w:rsidRDefault="00E55F41" w:rsidP="00961D79">
      <w:pPr>
        <w:rPr>
          <w:position w:val="-16"/>
        </w:rPr>
      </w:pPr>
    </w:p>
    <w:p w:rsidR="00E55F41" w:rsidRPr="00E55F41" w:rsidRDefault="00E55F41" w:rsidP="00961D79">
      <w:pPr>
        <w:rPr>
          <w:position w:val="-16"/>
        </w:rPr>
      </w:pPr>
    </w:p>
    <w:p w:rsidR="00E55F41" w:rsidRDefault="00E55F41" w:rsidP="00961D79">
      <w:pPr>
        <w:rPr>
          <w:position w:val="-16"/>
        </w:rPr>
      </w:pPr>
    </w:p>
    <w:p w:rsidR="00933C3F" w:rsidRPr="00E55F41" w:rsidRDefault="00933C3F" w:rsidP="00961D79">
      <w:pPr>
        <w:rPr>
          <w:position w:val="-16"/>
        </w:rPr>
      </w:pPr>
    </w:p>
    <w:p w:rsidR="00E55F41" w:rsidRDefault="00E55F41" w:rsidP="00961D79">
      <w:pPr>
        <w:rPr>
          <w:position w:val="-16"/>
        </w:rPr>
      </w:pPr>
    </w:p>
    <w:p w:rsidR="00E55F41" w:rsidRPr="00E55F41" w:rsidRDefault="00E55F41" w:rsidP="00961D79">
      <w:pPr>
        <w:rPr>
          <w:position w:val="-16"/>
        </w:rPr>
      </w:pPr>
    </w:p>
    <w:p w:rsidR="00E55F41" w:rsidRPr="00E55F41" w:rsidRDefault="00E55F41" w:rsidP="00961D79">
      <w:pPr>
        <w:rPr>
          <w:position w:val="-16"/>
        </w:rPr>
      </w:pPr>
    </w:p>
    <w:p w:rsidR="00E55F41" w:rsidRPr="00E55F41" w:rsidRDefault="00E55F41" w:rsidP="00961D79">
      <w:pPr>
        <w:rPr>
          <w:position w:val="-16"/>
        </w:rPr>
      </w:pPr>
    </w:p>
    <w:p w:rsidR="00E55F41" w:rsidRPr="00E55F41" w:rsidRDefault="00E55F41" w:rsidP="00961D79">
      <w:pPr>
        <w:rPr>
          <w:position w:val="-16"/>
        </w:rPr>
      </w:pPr>
    </w:p>
    <w:p w:rsidR="00E55F41" w:rsidRPr="00E55F41" w:rsidRDefault="00E55F41" w:rsidP="00961D79">
      <w:r w:rsidRPr="00E55F41">
        <w:t xml:space="preserve">9.  </w:t>
      </w:r>
      <w:r w:rsidRPr="00E55F41">
        <w:rPr>
          <w:position w:val="-10"/>
        </w:rPr>
        <w:object w:dxaOrig="1260" w:dyaOrig="520">
          <v:shape id="_x0000_i1037" type="#_x0000_t75" style="width:63pt;height:26.25pt" o:ole="">
            <v:imagedata r:id="rId38" o:title=""/>
          </v:shape>
          <o:OLEObject Type="Embed" ProgID="Equation.DSMT4" ShapeID="_x0000_i1037" DrawAspect="Content" ObjectID="_1523968903" r:id="rId3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10.  </w:t>
      </w:r>
      <w:r w:rsidRPr="00E55F41">
        <w:rPr>
          <w:position w:val="-10"/>
        </w:rPr>
        <w:object w:dxaOrig="1900" w:dyaOrig="520">
          <v:shape id="_x0000_i1038" type="#_x0000_t75" style="width:95.25pt;height:26.25pt" o:ole="">
            <v:imagedata r:id="rId40" o:title=""/>
          </v:shape>
          <o:OLEObject Type="Embed" ProgID="Equation.DSMT4" ShapeID="_x0000_i1038" DrawAspect="Content" ObjectID="_1523968904" r:id="rId41"/>
        </w:object>
      </w:r>
    </w:p>
    <w:p w:rsidR="004F2764" w:rsidRPr="00E55F41" w:rsidRDefault="004F2764" w:rsidP="00961D79"/>
    <w:p w:rsidR="004F2764" w:rsidRPr="00E55F41" w:rsidRDefault="00E55F41" w:rsidP="00961D79">
      <w:r w:rsidRPr="00E55F41">
        <w:tab/>
      </w:r>
      <w:r w:rsidRPr="00E55F41">
        <w:tab/>
      </w:r>
      <w:r w:rsidRPr="00E55F41">
        <w:tab/>
      </w:r>
      <w:r w:rsidRPr="00E55F41">
        <w:tab/>
      </w:r>
      <w:r w:rsidRPr="00E55F41">
        <w:br w:type="textWrapping" w:clear="all"/>
      </w:r>
    </w:p>
    <w:p w:rsidR="005828C9" w:rsidRPr="00E55F41" w:rsidRDefault="005828C9" w:rsidP="00961D79"/>
    <w:p w:rsidR="005828C9" w:rsidRPr="00E55F41" w:rsidRDefault="005828C9" w:rsidP="00961D79"/>
    <w:p w:rsidR="005828C9" w:rsidRPr="00E55F41" w:rsidRDefault="005828C9" w:rsidP="00961D79"/>
    <w:p w:rsidR="005828C9" w:rsidRPr="00E55F41" w:rsidRDefault="005828C9" w:rsidP="00961D79"/>
    <w:sectPr w:rsidR="005828C9" w:rsidRPr="00E55F41" w:rsidSect="001F4D74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7F9"/>
    <w:multiLevelType w:val="hybridMultilevel"/>
    <w:tmpl w:val="1134484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73492"/>
    <w:multiLevelType w:val="hybridMultilevel"/>
    <w:tmpl w:val="C798BA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16F4F"/>
    <w:multiLevelType w:val="hybridMultilevel"/>
    <w:tmpl w:val="B77A5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CA7510"/>
    <w:multiLevelType w:val="hybridMultilevel"/>
    <w:tmpl w:val="932A3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EF01BC"/>
    <w:multiLevelType w:val="hybridMultilevel"/>
    <w:tmpl w:val="B77A56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6DBD"/>
    <w:multiLevelType w:val="hybridMultilevel"/>
    <w:tmpl w:val="923A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91D90"/>
    <w:multiLevelType w:val="hybridMultilevel"/>
    <w:tmpl w:val="932A33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F4D74"/>
    <w:rsid w:val="00007631"/>
    <w:rsid w:val="0002529B"/>
    <w:rsid w:val="00070342"/>
    <w:rsid w:val="00086E3F"/>
    <w:rsid w:val="000D2BA2"/>
    <w:rsid w:val="000D43B9"/>
    <w:rsid w:val="00112C1B"/>
    <w:rsid w:val="001A7A64"/>
    <w:rsid w:val="001B2620"/>
    <w:rsid w:val="001F4D74"/>
    <w:rsid w:val="001F653C"/>
    <w:rsid w:val="002177D7"/>
    <w:rsid w:val="002242D5"/>
    <w:rsid w:val="00263E13"/>
    <w:rsid w:val="00266497"/>
    <w:rsid w:val="003037FC"/>
    <w:rsid w:val="00356E47"/>
    <w:rsid w:val="003C1AFA"/>
    <w:rsid w:val="004021AE"/>
    <w:rsid w:val="00441D51"/>
    <w:rsid w:val="004B7E70"/>
    <w:rsid w:val="004F2764"/>
    <w:rsid w:val="00517B8D"/>
    <w:rsid w:val="0052264C"/>
    <w:rsid w:val="00526281"/>
    <w:rsid w:val="00560684"/>
    <w:rsid w:val="00572BFF"/>
    <w:rsid w:val="0058267B"/>
    <w:rsid w:val="005828C9"/>
    <w:rsid w:val="005837E1"/>
    <w:rsid w:val="005A54AA"/>
    <w:rsid w:val="005C49EF"/>
    <w:rsid w:val="005C5FD2"/>
    <w:rsid w:val="0067278E"/>
    <w:rsid w:val="006A5A9C"/>
    <w:rsid w:val="006B3DB3"/>
    <w:rsid w:val="006D3E97"/>
    <w:rsid w:val="006F32C2"/>
    <w:rsid w:val="00756D00"/>
    <w:rsid w:val="007C3228"/>
    <w:rsid w:val="00802B0C"/>
    <w:rsid w:val="008144C0"/>
    <w:rsid w:val="008B57A4"/>
    <w:rsid w:val="008D2CFE"/>
    <w:rsid w:val="008E38CB"/>
    <w:rsid w:val="00933C3F"/>
    <w:rsid w:val="00957BD1"/>
    <w:rsid w:val="00961D79"/>
    <w:rsid w:val="009B228A"/>
    <w:rsid w:val="009B2B31"/>
    <w:rsid w:val="009B5A3C"/>
    <w:rsid w:val="009E4B78"/>
    <w:rsid w:val="009F4A3B"/>
    <w:rsid w:val="00A06031"/>
    <w:rsid w:val="00B066DC"/>
    <w:rsid w:val="00B2738B"/>
    <w:rsid w:val="00B42D9D"/>
    <w:rsid w:val="00BC3F40"/>
    <w:rsid w:val="00C06035"/>
    <w:rsid w:val="00C10623"/>
    <w:rsid w:val="00C13430"/>
    <w:rsid w:val="00C404C1"/>
    <w:rsid w:val="00CB121E"/>
    <w:rsid w:val="00CB6CAE"/>
    <w:rsid w:val="00D12B57"/>
    <w:rsid w:val="00D809C8"/>
    <w:rsid w:val="00D80D91"/>
    <w:rsid w:val="00D86E54"/>
    <w:rsid w:val="00DA3572"/>
    <w:rsid w:val="00DC23A9"/>
    <w:rsid w:val="00DE1D3C"/>
    <w:rsid w:val="00E04620"/>
    <w:rsid w:val="00E55F41"/>
    <w:rsid w:val="00E72240"/>
    <w:rsid w:val="00EA5866"/>
    <w:rsid w:val="00F80511"/>
    <w:rsid w:val="00F86C1E"/>
    <w:rsid w:val="00FA3440"/>
    <w:rsid w:val="00FF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D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070342"/>
    <w:pPr>
      <w:tabs>
        <w:tab w:val="center" w:pos="5220"/>
        <w:tab w:val="right" w:pos="10440"/>
      </w:tabs>
    </w:pPr>
    <w:rPr>
      <w:sz w:val="28"/>
      <w:szCs w:val="28"/>
    </w:rPr>
  </w:style>
  <w:style w:type="paragraph" w:styleId="Header">
    <w:name w:val="header"/>
    <w:basedOn w:val="Normal"/>
    <w:link w:val="HeaderChar"/>
    <w:rsid w:val="00356E47"/>
    <w:pPr>
      <w:tabs>
        <w:tab w:val="center" w:pos="4320"/>
        <w:tab w:val="right" w:pos="8640"/>
      </w:tabs>
    </w:pPr>
    <w:rPr>
      <w:rFonts w:ascii="LinePrinter" w:hAnsi="LinePrinter"/>
      <w:shadow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56E47"/>
    <w:rPr>
      <w:rFonts w:ascii="LinePrinter" w:hAnsi="LinePrinter"/>
      <w:shadow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6F39-2422-4B5B-BC69-5A8FAB1E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mfscd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3</cp:revision>
  <cp:lastPrinted>2016-05-05T19:51:00Z</cp:lastPrinted>
  <dcterms:created xsi:type="dcterms:W3CDTF">2016-05-05T16:55:00Z</dcterms:created>
  <dcterms:modified xsi:type="dcterms:W3CDTF">2016-05-05T19:52:00Z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